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142F" w:rsidRDefault="0079142F">
      <w:bookmarkStart w:id="0" w:name="_GoBack"/>
      <w:bookmarkEnd w:id="0"/>
    </w:p>
    <w:tbl>
      <w:tblPr>
        <w:tblStyle w:val="Tablaconcuadrcula"/>
        <w:tblW w:w="10065" w:type="dxa"/>
        <w:tblInd w:w="-187" w:type="dxa"/>
        <w:tblBorders>
          <w:top w:val="thinThickSmallGap" w:sz="24" w:space="0" w:color="7030A0"/>
          <w:left w:val="thinThickSmallGap" w:sz="24" w:space="0" w:color="7030A0"/>
          <w:bottom w:val="thinThickSmallGap" w:sz="24" w:space="0" w:color="7030A0"/>
          <w:right w:val="thinThickSmallGap" w:sz="24" w:space="0" w:color="7030A0"/>
          <w:insideH w:val="thinThickSmallGap" w:sz="24" w:space="0" w:color="7030A0"/>
          <w:insideV w:val="thinThickSmallGap" w:sz="24" w:space="0" w:color="7030A0"/>
        </w:tblBorders>
        <w:shd w:val="clear" w:color="auto" w:fill="D090C2"/>
        <w:tblLook w:val="04A0"/>
      </w:tblPr>
      <w:tblGrid>
        <w:gridCol w:w="1055"/>
        <w:gridCol w:w="1530"/>
        <w:gridCol w:w="2013"/>
        <w:gridCol w:w="2486"/>
        <w:gridCol w:w="2981"/>
      </w:tblGrid>
      <w:tr w:rsidR="0079142F" w:rsidTr="0087291E">
        <w:trPr>
          <w:trHeight w:val="7113"/>
        </w:trPr>
        <w:tc>
          <w:tcPr>
            <w:tcW w:w="10065" w:type="dxa"/>
            <w:gridSpan w:val="5"/>
            <w:tcBorders>
              <w:bottom w:val="thinThickSmallGap" w:sz="24" w:space="0" w:color="7030A0"/>
            </w:tcBorders>
            <w:shd w:val="clear" w:color="auto" w:fill="D090C2"/>
          </w:tcPr>
          <w:p w:rsidR="0079142F" w:rsidRDefault="006E5592">
            <w:r>
              <w:rPr>
                <w:noProof/>
                <w:lang w:eastAsia="es-MX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21702</wp:posOffset>
                  </wp:positionH>
                  <wp:positionV relativeFrom="paragraph">
                    <wp:posOffset>57187</wp:posOffset>
                  </wp:positionV>
                  <wp:extent cx="6064250" cy="2338641"/>
                  <wp:effectExtent l="0" t="0" r="0" b="0"/>
                  <wp:wrapNone/>
                  <wp:docPr id="6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7256" r="13737" b="285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2209" cy="23609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anchor>
              </w:drawing>
            </w:r>
          </w:p>
          <w:p w:rsidR="00F40310" w:rsidRDefault="00F40310" w:rsidP="007B1806">
            <w:pPr>
              <w:jc w:val="center"/>
              <w:rPr>
                <w:rFonts w:ascii="Algerian" w:eastAsia="Adobe Gothic Std B" w:hAnsi="Algerian"/>
                <w:color w:val="5B9BD5" w:themeColor="accent1"/>
                <w:sz w:val="32"/>
                <w:szCs w:val="32"/>
              </w:rPr>
            </w:pPr>
          </w:p>
          <w:p w:rsidR="00F40310" w:rsidRPr="00F40310" w:rsidRDefault="00F40310" w:rsidP="00F40310">
            <w:pPr>
              <w:jc w:val="center"/>
              <w:rPr>
                <w:rFonts w:ascii="Algerian" w:eastAsia="Adobe Gothic Std B" w:hAnsi="Algerian"/>
                <w:color w:val="5B9BD5" w:themeColor="accent1"/>
                <w:sz w:val="40"/>
                <w:szCs w:val="40"/>
              </w:rPr>
            </w:pPr>
          </w:p>
          <w:p w:rsidR="0079142F" w:rsidRDefault="0079142F"/>
          <w:p w:rsidR="0079142F" w:rsidRDefault="0079142F"/>
          <w:p w:rsidR="0079142F" w:rsidRDefault="0079142F"/>
          <w:p w:rsidR="0079142F" w:rsidRDefault="0079142F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58076C" w:rsidRDefault="0058076C"/>
          <w:p w:rsidR="0087291E" w:rsidRDefault="0087291E" w:rsidP="00EB4351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</w:p>
          <w:p w:rsidR="00EB4351" w:rsidRPr="00202750" w:rsidRDefault="006E5592" w:rsidP="00EB4351">
            <w:pPr>
              <w:jc w:val="center"/>
              <w:rPr>
                <w:rFonts w:ascii="Arial" w:hAnsi="Arial" w:cs="Arial"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PRESIDENTE: </w:t>
            </w:r>
            <w:r w:rsidRPr="00202750">
              <w:rPr>
                <w:rFonts w:ascii="Arial" w:hAnsi="Arial" w:cs="Arial"/>
                <w:color w:val="FFFFFF" w:themeColor="background1"/>
                <w:sz w:val="24"/>
                <w:szCs w:val="24"/>
              </w:rPr>
              <w:t>ELEAZAR MEDINA CHAVEZ</w:t>
            </w:r>
          </w:p>
          <w:p w:rsidR="006E5592" w:rsidRPr="00202750" w:rsidRDefault="006E5592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</w:pPr>
            <w:r w:rsidRPr="00202750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>PRESIDENTA DE DIF:</w:t>
            </w:r>
            <w:r w:rsidR="005C27E5">
              <w:rPr>
                <w:rFonts w:ascii="Arial" w:hAnsi="Arial" w:cs="Arial"/>
                <w:b/>
                <w:color w:val="FFFFFF" w:themeColor="background1"/>
                <w:sz w:val="24"/>
                <w:szCs w:val="24"/>
              </w:rPr>
              <w:t xml:space="preserve"> </w:t>
            </w:r>
            <w:r w:rsidR="0017035B">
              <w:rPr>
                <w:rFonts w:ascii="Arial" w:hAnsi="Arial" w:cs="Arial"/>
                <w:b/>
                <w:sz w:val="24"/>
                <w:szCs w:val="24"/>
              </w:rPr>
              <w:t>MA.GUADALUPE LOPEZ ALCAZAR</w:t>
            </w:r>
          </w:p>
          <w:p w:rsidR="00EB4351" w:rsidRDefault="00EB4351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202750" w:rsidRDefault="00490F39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  <w:r>
              <w:rPr>
                <w:noProof/>
                <w:lang w:eastAsia="es-MX"/>
              </w:rPr>
              <w:drawing>
                <wp:inline distT="0" distB="0" distL="0" distR="0">
                  <wp:extent cx="1428643" cy="501650"/>
                  <wp:effectExtent l="152400" t="133350" r="153035" b="203200"/>
                  <wp:docPr id="2" name="Imagen 2" descr="http://app.jalisco.gob.mx/aytos/heraldica/escudos/staoro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app.jalisco.gob.mx/aytos/heraldica/escudos/staoro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2689" cy="5065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>
                            <a:glow rad="127000">
                              <a:srgbClr val="FF99FF"/>
                            </a:glow>
                            <a:outerShdw blurRad="50800" dist="50800" dir="5400000" algn="ctr" rotWithShape="0">
                              <a:srgbClr val="FF33CC"/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  <w:p w:rsidR="00202750" w:rsidRPr="00C51975" w:rsidRDefault="00202750" w:rsidP="00C51975">
            <w:pPr>
              <w:jc w:val="center"/>
              <w:rPr>
                <w:rFonts w:ascii="Arial" w:hAnsi="Arial" w:cs="Arial"/>
                <w:b/>
                <w:color w:val="2E74B5" w:themeColor="accent1" w:themeShade="BF"/>
                <w:sz w:val="24"/>
                <w:szCs w:val="24"/>
              </w:rPr>
            </w:pPr>
          </w:p>
          <w:p w:rsidR="006E5592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DIRECTORA: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GUADALUPE SANDOVAL FARIAS</w:t>
            </w:r>
          </w:p>
          <w:p w:rsidR="00EB4351" w:rsidRPr="002A1114" w:rsidRDefault="00EB4351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</w:p>
          <w:p w:rsidR="00EB4351" w:rsidRPr="002A1114" w:rsidRDefault="00C51975" w:rsidP="00C51975">
            <w:pPr>
              <w:jc w:val="center"/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TITUL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AR DE LA UNIDAD DE TRANS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P</w:t>
            </w:r>
            <w:r w:rsidR="005C27E5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A</w:t>
            </w:r>
            <w:r w:rsidR="00EB4351"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>RENCIA</w:t>
            </w:r>
          </w:p>
          <w:p w:rsidR="00C51975" w:rsidRPr="002A1114" w:rsidRDefault="00C51975" w:rsidP="00C51975">
            <w:pPr>
              <w:jc w:val="center"/>
              <w:rPr>
                <w:rFonts w:ascii="Arial" w:hAnsi="Arial" w:cs="Arial"/>
                <w:color w:val="FFFFFF" w:themeColor="background1"/>
                <w:sz w:val="16"/>
                <w:szCs w:val="16"/>
              </w:rPr>
            </w:pPr>
            <w:r w:rsidRPr="002A1114">
              <w:rPr>
                <w:rFonts w:ascii="Arial" w:hAnsi="Arial" w:cs="Arial"/>
                <w:b/>
                <w:color w:val="FFFFFF" w:themeColor="background1"/>
                <w:sz w:val="16"/>
                <w:szCs w:val="16"/>
              </w:rPr>
              <w:t xml:space="preserve"> </w:t>
            </w:r>
            <w:r w:rsidRPr="002A1114">
              <w:rPr>
                <w:rFonts w:ascii="Arial" w:hAnsi="Arial" w:cs="Arial"/>
                <w:color w:val="FFFFFF" w:themeColor="background1"/>
                <w:sz w:val="16"/>
                <w:szCs w:val="16"/>
              </w:rPr>
              <w:t>OSCAR RODRIGUEZ SANCHEZ</w:t>
            </w:r>
          </w:p>
          <w:p w:rsidR="0058076C" w:rsidRPr="00202750" w:rsidRDefault="0058076C" w:rsidP="002C650B">
            <w:pPr>
              <w:jc w:val="center"/>
              <w:rPr>
                <w:color w:val="FFFFFF" w:themeColor="background1"/>
              </w:rPr>
            </w:pPr>
          </w:p>
          <w:p w:rsidR="0058076C" w:rsidRDefault="0058076C" w:rsidP="000C04EC">
            <w:pPr>
              <w:jc w:val="center"/>
            </w:pPr>
          </w:p>
          <w:p w:rsidR="0079142F" w:rsidRDefault="0079142F"/>
        </w:tc>
      </w:tr>
      <w:tr w:rsidR="002C650B" w:rsidTr="0087291E">
        <w:tc>
          <w:tcPr>
            <w:tcW w:w="10065" w:type="dxa"/>
            <w:gridSpan w:val="5"/>
            <w:tcBorders>
              <w:bottom w:val="single" w:sz="2" w:space="0" w:color="auto"/>
            </w:tcBorders>
            <w:shd w:val="clear" w:color="auto" w:fill="D090C2"/>
          </w:tcPr>
          <w:p w:rsidR="009910B9" w:rsidRDefault="009910B9" w:rsidP="002C650B">
            <w:pPr>
              <w:jc w:val="center"/>
              <w:rPr>
                <w:rFonts w:ascii="Arial" w:hAnsi="Arial" w:cs="Arial"/>
                <w:b/>
                <w:color w:val="DE16DE"/>
                <w:sz w:val="18"/>
                <w:szCs w:val="18"/>
              </w:rPr>
            </w:pP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18"/>
                <w:szCs w:val="18"/>
              </w:rPr>
            </w:pPr>
            <w:r w:rsidRPr="005B0948">
              <w:rPr>
                <w:rFonts w:ascii="Arial" w:hAnsi="Arial" w:cs="Arial"/>
                <w:b/>
                <w:color w:val="CC3399"/>
                <w:sz w:val="18"/>
                <w:szCs w:val="18"/>
              </w:rPr>
              <w:t>ARTÍCULO 8, FRACCIÓN V, INCISO S).</w:t>
            </w:r>
          </w:p>
          <w:p w:rsidR="002C650B" w:rsidRPr="005B0948" w:rsidRDefault="002C650B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  <w:r w:rsidRPr="005B0948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 xml:space="preserve">GASTOS DE </w:t>
            </w:r>
            <w:r w:rsidR="006714C9"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  <w:t>VIAJES OFICIALES, ENERO 2018</w:t>
            </w:r>
          </w:p>
          <w:p w:rsidR="0087291E" w:rsidRPr="0087291E" w:rsidRDefault="0087291E" w:rsidP="002C650B">
            <w:pPr>
              <w:jc w:val="center"/>
              <w:rPr>
                <w:rFonts w:ascii="Arial" w:hAnsi="Arial" w:cs="Arial"/>
                <w:b/>
                <w:color w:val="CC3399"/>
                <w:sz w:val="24"/>
                <w:szCs w:val="24"/>
                <w:u w:val="single"/>
              </w:rPr>
            </w:pPr>
          </w:p>
          <w:p w:rsidR="002C650B" w:rsidRDefault="002C650B"/>
        </w:tc>
      </w:tr>
      <w:tr w:rsidR="002531F7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VIATICOS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“SU COSTO”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VIAJES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OFICIALES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“LUGAR”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RESULTADOS</w:t>
            </w:r>
          </w:p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NOMBRE DEL RESPONSABLE</w:t>
            </w: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“QUEN VIAJA”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</w:p>
          <w:p w:rsidR="002531F7" w:rsidRPr="002531F7" w:rsidRDefault="002531F7" w:rsidP="002531F7">
            <w:pPr>
              <w:jc w:val="center"/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ITINERARIO</w:t>
            </w:r>
          </w:p>
          <w:p w:rsidR="002531F7" w:rsidRPr="002531F7" w:rsidRDefault="002531F7" w:rsidP="002531F7">
            <w:pPr>
              <w:jc w:val="center"/>
              <w:rPr>
                <w:color w:val="FFFFFF" w:themeColor="background1"/>
              </w:rPr>
            </w:pPr>
            <w:r w:rsidRPr="002531F7">
              <w:rPr>
                <w:rFonts w:ascii="Arial Rounded MT Bold" w:hAnsi="Arial Rounded MT Bold"/>
                <w:b/>
                <w:color w:val="FFFFFF" w:themeColor="background1"/>
                <w:sz w:val="16"/>
                <w:szCs w:val="16"/>
              </w:rPr>
              <w:t>AGENDA</w:t>
            </w:r>
          </w:p>
        </w:tc>
      </w:tr>
      <w:tr w:rsidR="002531F7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89526E" w:rsidRDefault="0017035B" w:rsidP="0089526E">
            <w:pPr>
              <w:rPr>
                <w:rFonts w:ascii="Arial" w:hAnsi="Arial" w:cs="Arial"/>
                <w:color w:val="000000" w:themeColor="text1"/>
              </w:rPr>
            </w:pPr>
            <w:r w:rsidRPr="0089526E">
              <w:rPr>
                <w:rFonts w:ascii="Arial" w:hAnsi="Arial" w:cs="Arial"/>
                <w:color w:val="000000" w:themeColor="text1"/>
              </w:rPr>
              <w:t>$</w:t>
            </w:r>
            <w:r w:rsidR="00840084">
              <w:rPr>
                <w:rFonts w:ascii="Arial" w:hAnsi="Arial" w:cs="Arial"/>
                <w:color w:val="000000" w:themeColor="text1"/>
              </w:rPr>
              <w:t>9</w:t>
            </w:r>
            <w:r w:rsidR="0089526E">
              <w:rPr>
                <w:rFonts w:ascii="Arial" w:hAnsi="Arial" w:cs="Arial"/>
                <w:color w:val="000000" w:themeColor="text1"/>
              </w:rPr>
              <w:t>00</w:t>
            </w:r>
          </w:p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5D2939" w:rsidRPr="0089526E" w:rsidRDefault="0017035B" w:rsidP="005D2939">
            <w:pPr>
              <w:rPr>
                <w:rFonts w:ascii="Arial" w:hAnsi="Arial" w:cs="Arial"/>
                <w:color w:val="000000" w:themeColor="text1"/>
              </w:rPr>
            </w:pPr>
            <w:r w:rsidRPr="0089526E">
              <w:rPr>
                <w:rFonts w:ascii="Arial" w:hAnsi="Arial" w:cs="Arial"/>
                <w:color w:val="000000" w:themeColor="text1"/>
              </w:rPr>
              <w:t xml:space="preserve">SAHUAYO </w:t>
            </w:r>
          </w:p>
          <w:p w:rsidR="002531F7" w:rsidRPr="0089526E" w:rsidRDefault="002B6D0E" w:rsidP="005D2939">
            <w:pPr>
              <w:rPr>
                <w:rFonts w:ascii="Arial" w:hAnsi="Arial" w:cs="Arial"/>
                <w:color w:val="000000" w:themeColor="text1"/>
              </w:rPr>
            </w:pPr>
            <w:r w:rsidRPr="0089526E">
              <w:rPr>
                <w:rFonts w:ascii="Arial" w:hAnsi="Arial" w:cs="Arial"/>
                <w:color w:val="000000" w:themeColor="text1"/>
              </w:rPr>
              <w:t>09</w:t>
            </w:r>
            <w:r w:rsidR="005D2939" w:rsidRPr="0089526E">
              <w:rPr>
                <w:rFonts w:ascii="Arial" w:hAnsi="Arial" w:cs="Arial"/>
                <w:color w:val="000000" w:themeColor="text1"/>
              </w:rPr>
              <w:t>-01-18</w:t>
            </w:r>
          </w:p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89526E" w:rsidRDefault="0017035B">
            <w:pPr>
              <w:rPr>
                <w:rFonts w:ascii="Arial" w:hAnsi="Arial" w:cs="Arial"/>
                <w:color w:val="000000" w:themeColor="text1"/>
              </w:rPr>
            </w:pPr>
            <w:r w:rsidRPr="0089526E">
              <w:rPr>
                <w:rFonts w:ascii="Arial" w:hAnsi="Arial" w:cs="Arial"/>
                <w:color w:val="000000" w:themeColor="text1"/>
              </w:rPr>
              <w:t xml:space="preserve">SE COMPRO MEDICAMENTOS Y PAÑALES PARA BENEFICIAR A PERSONITAS VULNERABLES DE ESCASOS </w:t>
            </w:r>
            <w:r w:rsidRPr="0089526E">
              <w:rPr>
                <w:rFonts w:ascii="Arial" w:hAnsi="Arial" w:cs="Arial"/>
                <w:color w:val="000000" w:themeColor="text1"/>
              </w:rPr>
              <w:lastRenderedPageBreak/>
              <w:t>RECURSOS</w:t>
            </w:r>
          </w:p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89526E" w:rsidRDefault="0017035B">
            <w:pPr>
              <w:rPr>
                <w:rFonts w:ascii="Arial" w:hAnsi="Arial" w:cs="Arial"/>
                <w:color w:val="000000" w:themeColor="text1"/>
              </w:rPr>
            </w:pPr>
            <w:r w:rsidRPr="0089526E">
              <w:rPr>
                <w:rFonts w:ascii="Arial" w:hAnsi="Arial" w:cs="Arial"/>
                <w:color w:val="000000" w:themeColor="text1"/>
              </w:rPr>
              <w:lastRenderedPageBreak/>
              <w:t xml:space="preserve"> GUADALUPE SANDOVAL FARIAS</w:t>
            </w:r>
            <w:r w:rsidR="002B6D0E" w:rsidRPr="0089526E">
              <w:rPr>
                <w:rFonts w:ascii="Arial" w:hAnsi="Arial" w:cs="Arial"/>
                <w:color w:val="000000" w:themeColor="text1"/>
              </w:rPr>
              <w:t>, MA GUADALUPE LOPEZ ALCAZAR, ACOMPAÑADAS POR EL CHOFER GUILIBARDO OCEGUERA VARGAS</w:t>
            </w:r>
          </w:p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Pr="0089526E" w:rsidRDefault="0017035B" w:rsidP="0089526E">
            <w:pPr>
              <w:rPr>
                <w:rFonts w:ascii="Arial" w:hAnsi="Arial" w:cs="Arial"/>
                <w:color w:val="000000" w:themeColor="text1"/>
              </w:rPr>
            </w:pPr>
            <w:r w:rsidRPr="0089526E">
              <w:rPr>
                <w:rFonts w:ascii="Arial" w:hAnsi="Arial" w:cs="Arial"/>
                <w:color w:val="000000" w:themeColor="text1"/>
              </w:rPr>
              <w:t xml:space="preserve">ALREDEDDOR DE </w:t>
            </w:r>
            <w:r w:rsidR="0089526E">
              <w:rPr>
                <w:rFonts w:ascii="Arial" w:hAnsi="Arial" w:cs="Arial"/>
                <w:color w:val="000000" w:themeColor="text1"/>
              </w:rPr>
              <w:t xml:space="preserve">9 </w:t>
            </w:r>
            <w:r w:rsidRPr="0089526E">
              <w:rPr>
                <w:rFonts w:ascii="Arial" w:hAnsi="Arial" w:cs="Arial"/>
                <w:color w:val="000000" w:themeColor="text1"/>
              </w:rPr>
              <w:t>HORAS</w:t>
            </w:r>
          </w:p>
        </w:tc>
      </w:tr>
      <w:tr w:rsidR="002531F7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 w:rsidP="0089526E"/>
        </w:tc>
      </w:tr>
      <w:tr w:rsidR="002531F7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2531F7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2531F7" w:rsidRDefault="002531F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  <w:bottom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  <w:tr w:rsidR="0037732C" w:rsidTr="0089526E">
        <w:tc>
          <w:tcPr>
            <w:tcW w:w="1055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1530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013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486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  <w:tc>
          <w:tcPr>
            <w:tcW w:w="2981" w:type="dxa"/>
            <w:tcBorders>
              <w:top w:val="single" w:sz="2" w:space="0" w:color="auto"/>
            </w:tcBorders>
            <w:shd w:val="clear" w:color="auto" w:fill="D090C2"/>
          </w:tcPr>
          <w:p w:rsidR="0037732C" w:rsidRDefault="0037732C" w:rsidP="00F509C7"/>
        </w:tc>
      </w:tr>
    </w:tbl>
    <w:p w:rsidR="00177894" w:rsidRDefault="00177894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p w:rsidR="0058076C" w:rsidRDefault="0058076C"/>
    <w:sectPr w:rsidR="0058076C" w:rsidSect="004D2348">
      <w:pgSz w:w="12240" w:h="15840"/>
      <w:pgMar w:top="1417" w:right="1701" w:bottom="1417" w:left="1701" w:header="708" w:footer="708" w:gutter="0"/>
      <w:pgBorders w:offsetFrom="page">
        <w:top w:val="single" w:sz="2" w:space="24" w:color="auto"/>
        <w:left w:val="single" w:sz="2" w:space="24" w:color="auto"/>
        <w:bottom w:val="single" w:sz="2" w:space="24" w:color="auto"/>
        <w:right w:val="single" w:sz="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dobe Gothic Std B">
    <w:altName w:val="Arial Unicode MS"/>
    <w:panose1 w:val="00000000000000000000"/>
    <w:charset w:val="80"/>
    <w:family w:val="swiss"/>
    <w:notTrueType/>
    <w:pitch w:val="variable"/>
    <w:sig w:usb0="00000000" w:usb1="29D72C10" w:usb2="00000010" w:usb3="00000000" w:csb0="002A0005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altName w:val="Segoe U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9142F"/>
    <w:rsid w:val="000C04EC"/>
    <w:rsid w:val="0012773F"/>
    <w:rsid w:val="0017028A"/>
    <w:rsid w:val="0017035B"/>
    <w:rsid w:val="00177894"/>
    <w:rsid w:val="001C7F44"/>
    <w:rsid w:val="00202750"/>
    <w:rsid w:val="00215EE8"/>
    <w:rsid w:val="002531F7"/>
    <w:rsid w:val="002869A9"/>
    <w:rsid w:val="002A1114"/>
    <w:rsid w:val="002B6D0E"/>
    <w:rsid w:val="002C650B"/>
    <w:rsid w:val="0037732C"/>
    <w:rsid w:val="00490F39"/>
    <w:rsid w:val="004D2348"/>
    <w:rsid w:val="004E23AB"/>
    <w:rsid w:val="0057656E"/>
    <w:rsid w:val="0058076C"/>
    <w:rsid w:val="005B0948"/>
    <w:rsid w:val="005C27E5"/>
    <w:rsid w:val="005D2939"/>
    <w:rsid w:val="00614B3C"/>
    <w:rsid w:val="00650777"/>
    <w:rsid w:val="006714C9"/>
    <w:rsid w:val="006E5592"/>
    <w:rsid w:val="0072799F"/>
    <w:rsid w:val="00727C47"/>
    <w:rsid w:val="0079142F"/>
    <w:rsid w:val="007B1806"/>
    <w:rsid w:val="007D4AAD"/>
    <w:rsid w:val="007F2DBD"/>
    <w:rsid w:val="00840084"/>
    <w:rsid w:val="00865069"/>
    <w:rsid w:val="0087291E"/>
    <w:rsid w:val="0089526E"/>
    <w:rsid w:val="009910B9"/>
    <w:rsid w:val="00A134AF"/>
    <w:rsid w:val="00AF6829"/>
    <w:rsid w:val="00B45E4D"/>
    <w:rsid w:val="00BB2301"/>
    <w:rsid w:val="00C51975"/>
    <w:rsid w:val="00DD3FB3"/>
    <w:rsid w:val="00E136BA"/>
    <w:rsid w:val="00EB4351"/>
    <w:rsid w:val="00F40310"/>
    <w:rsid w:val="00F63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30A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914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99"/>
    <w:qFormat/>
    <w:rsid w:val="00B45E4D"/>
    <w:pPr>
      <w:spacing w:after="0" w:line="240" w:lineRule="auto"/>
    </w:pPr>
    <w:rPr>
      <w:rFonts w:eastAsiaTheme="minorEastAsia"/>
      <w:color w:val="000000" w:themeColor="text1"/>
      <w:sz w:val="32"/>
      <w:szCs w:val="32"/>
      <w:lang w:val="en-US" w:eastAsia="ja-JP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B23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B23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gi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148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DIF SANTA MARIA</cp:lastModifiedBy>
  <cp:revision>10</cp:revision>
  <dcterms:created xsi:type="dcterms:W3CDTF">2018-05-15T19:14:00Z</dcterms:created>
  <dcterms:modified xsi:type="dcterms:W3CDTF">2018-05-17T18:24:00Z</dcterms:modified>
</cp:coreProperties>
</file>